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91" w:rsidRPr="00693B1A" w:rsidRDefault="001B3491" w:rsidP="001B3491">
      <w:pPr>
        <w:pageBreakBefore/>
        <w:overflowPunct/>
        <w:autoSpaceDE/>
        <w:autoSpaceDN/>
        <w:adjustRightInd/>
        <w:spacing w:line="360" w:lineRule="auto"/>
        <w:ind w:firstLine="0"/>
        <w:jc w:val="center"/>
        <w:textAlignment w:val="top"/>
        <w:rPr>
          <w:sz w:val="28"/>
          <w:szCs w:val="28"/>
          <w:lang w:val="es-ES"/>
        </w:rPr>
      </w:pPr>
      <w:r w:rsidRPr="00693B1A">
        <w:rPr>
          <w:sz w:val="28"/>
          <w:szCs w:val="28"/>
          <w:lang w:val="es-ES"/>
        </w:rPr>
        <w:t>Cienījamie kolēģi,</w:t>
      </w:r>
      <w:r w:rsidRPr="00693B1A">
        <w:rPr>
          <w:sz w:val="28"/>
          <w:szCs w:val="28"/>
          <w:lang w:val="es-ES"/>
        </w:rPr>
        <w:br/>
        <w:t>Klaipēdas Universitāte aicina uz konferenciju</w:t>
      </w:r>
      <w:r w:rsidRPr="00693B1A">
        <w:rPr>
          <w:sz w:val="28"/>
          <w:szCs w:val="28"/>
          <w:lang w:val="es-ES"/>
        </w:rPr>
        <w:br/>
      </w:r>
      <w:r w:rsidRPr="00693B1A">
        <w:rPr>
          <w:b/>
          <w:bCs/>
          <w:sz w:val="28"/>
          <w:szCs w:val="28"/>
          <w:lang w:val="es-ES"/>
        </w:rPr>
        <w:t>„Baltu valodas un kultūras</w:t>
      </w:r>
      <w:r w:rsidR="00693B1A">
        <w:rPr>
          <w:b/>
          <w:bCs/>
          <w:sz w:val="28"/>
          <w:szCs w:val="28"/>
          <w:lang w:val="es-ES"/>
        </w:rPr>
        <w:t xml:space="preserve"> 3</w:t>
      </w:r>
      <w:r w:rsidRPr="00693B1A">
        <w:rPr>
          <w:b/>
          <w:bCs/>
          <w:sz w:val="28"/>
          <w:szCs w:val="28"/>
          <w:lang w:val="es-ES"/>
        </w:rPr>
        <w:t>“</w:t>
      </w:r>
      <w:r w:rsidRPr="00693B1A">
        <w:rPr>
          <w:b/>
          <w:bCs/>
          <w:sz w:val="28"/>
          <w:szCs w:val="28"/>
          <w:lang w:val="es-ES"/>
        </w:rPr>
        <w:br/>
      </w:r>
      <w:r w:rsidRPr="00693B1A">
        <w:rPr>
          <w:sz w:val="28"/>
          <w:szCs w:val="28"/>
          <w:lang w:val="es-ES"/>
        </w:rPr>
        <w:t xml:space="preserve">2016. g. 5. – 6.  </w:t>
      </w:r>
      <w:r w:rsidR="00042611" w:rsidRPr="00693B1A">
        <w:rPr>
          <w:sz w:val="28"/>
          <w:szCs w:val="28"/>
          <w:lang w:val="es-ES"/>
        </w:rPr>
        <w:t>maij</w:t>
      </w:r>
      <w:r w:rsidRPr="00693B1A">
        <w:rPr>
          <w:sz w:val="28"/>
          <w:szCs w:val="28"/>
          <w:lang w:val="es-ES"/>
        </w:rPr>
        <w:t>ā</w:t>
      </w:r>
    </w:p>
    <w:p w:rsidR="00693B1A" w:rsidRDefault="00693B1A" w:rsidP="00042611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es-ES"/>
        </w:rPr>
      </w:pPr>
    </w:p>
    <w:p w:rsidR="001B3491" w:rsidRPr="00042611" w:rsidRDefault="001B3491" w:rsidP="00693B1A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es-ES"/>
        </w:rPr>
      </w:pPr>
      <w:r w:rsidRPr="00042611">
        <w:rPr>
          <w:szCs w:val="24"/>
          <w:lang w:val="es-ES"/>
        </w:rPr>
        <w:t xml:space="preserve">Šī zinātniskā foruma mērķis ir rosināt un apvienot Lietuvas un ārzemju pētniekus starpnozaru baltu </w:t>
      </w:r>
      <w:r w:rsidR="00693B1A">
        <w:rPr>
          <w:szCs w:val="24"/>
          <w:lang w:val="es-ES"/>
        </w:rPr>
        <w:t>valodu un kultūru problemātikai.</w:t>
      </w:r>
    </w:p>
    <w:p w:rsidR="00693B1A" w:rsidRDefault="00693B1A" w:rsidP="00693B1A">
      <w:pPr>
        <w:pStyle w:val="Sraopastraipa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top"/>
        <w:rPr>
          <w:szCs w:val="24"/>
          <w:lang w:val="es-ES"/>
        </w:rPr>
      </w:pPr>
      <w:r>
        <w:rPr>
          <w:szCs w:val="24"/>
          <w:lang w:val="es-ES"/>
        </w:rPr>
        <w:t>diahroniskie, areālie un tipolo</w:t>
      </w:r>
      <w:r w:rsidRPr="00693B1A">
        <w:rPr>
          <w:szCs w:val="24"/>
          <w:lang w:val="es-ES"/>
        </w:rPr>
        <w:t>ģi</w:t>
      </w:r>
      <w:r>
        <w:rPr>
          <w:szCs w:val="24"/>
          <w:lang w:val="es-ES"/>
        </w:rPr>
        <w:t>skie valodu un kultūru pētījumi;</w:t>
      </w:r>
      <w:r w:rsidRPr="00693B1A">
        <w:rPr>
          <w:szCs w:val="24"/>
          <w:lang w:val="es-ES"/>
        </w:rPr>
        <w:t xml:space="preserve"> </w:t>
      </w:r>
    </w:p>
    <w:p w:rsidR="00693B1A" w:rsidRPr="00693B1A" w:rsidRDefault="00693B1A" w:rsidP="00693B1A">
      <w:pPr>
        <w:pStyle w:val="Sraopastraipa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top"/>
        <w:rPr>
          <w:szCs w:val="24"/>
          <w:lang w:val="es-ES"/>
        </w:rPr>
      </w:pPr>
      <w:proofErr w:type="spellStart"/>
      <w:r w:rsidRPr="00042611">
        <w:rPr>
          <w:szCs w:val="24"/>
          <w:lang w:val="en-US"/>
        </w:rPr>
        <w:t>baltu</w:t>
      </w:r>
      <w:proofErr w:type="spellEnd"/>
      <w:r w:rsidRPr="00042611">
        <w:rPr>
          <w:szCs w:val="24"/>
          <w:lang w:val="en-US"/>
        </w:rPr>
        <w:t xml:space="preserve"> un </w:t>
      </w:r>
      <w:proofErr w:type="spellStart"/>
      <w:r w:rsidRPr="00042611">
        <w:rPr>
          <w:szCs w:val="24"/>
          <w:lang w:val="en-US"/>
        </w:rPr>
        <w:t>citu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valodu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ģenētiskie</w:t>
      </w:r>
      <w:proofErr w:type="spellEnd"/>
      <w:r w:rsidRPr="00042611">
        <w:rPr>
          <w:szCs w:val="24"/>
          <w:lang w:val="en-US"/>
        </w:rPr>
        <w:t xml:space="preserve"> un </w:t>
      </w:r>
      <w:proofErr w:type="spellStart"/>
      <w:r w:rsidRPr="00042611">
        <w:rPr>
          <w:szCs w:val="24"/>
          <w:lang w:val="en-US"/>
        </w:rPr>
        <w:t>kontakta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sakari</w:t>
      </w:r>
      <w:proofErr w:type="spellEnd"/>
      <w:r>
        <w:rPr>
          <w:szCs w:val="24"/>
          <w:lang w:val="en-US"/>
        </w:rPr>
        <w:t>;</w:t>
      </w:r>
    </w:p>
    <w:p w:rsidR="00693B1A" w:rsidRDefault="00693B1A" w:rsidP="00693B1A">
      <w:pPr>
        <w:pStyle w:val="Sraopastraipa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top"/>
        <w:rPr>
          <w:szCs w:val="24"/>
          <w:lang w:val="es-ES"/>
        </w:rPr>
      </w:pPr>
      <w:proofErr w:type="spellStart"/>
      <w:proofErr w:type="gramStart"/>
      <w:r w:rsidRPr="00042611">
        <w:rPr>
          <w:szCs w:val="24"/>
          <w:lang w:val="en-US"/>
        </w:rPr>
        <w:t>baltu</w:t>
      </w:r>
      <w:proofErr w:type="spellEnd"/>
      <w:proofErr w:type="gramEnd"/>
      <w:r w:rsidRPr="000426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un </w:t>
      </w:r>
      <w:proofErr w:type="spellStart"/>
      <w:r>
        <w:rPr>
          <w:szCs w:val="24"/>
          <w:lang w:val="en-US"/>
        </w:rPr>
        <w:t>citu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02755C">
        <w:rPr>
          <w:szCs w:val="24"/>
          <w:lang w:val="en-US"/>
        </w:rPr>
        <w:t>tautu</w:t>
      </w:r>
      <w:proofErr w:type="spellEnd"/>
      <w:r w:rsidR="0002755C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etnoģenēzes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jautājumi</w:t>
      </w:r>
      <w:proofErr w:type="spellEnd"/>
      <w:r>
        <w:rPr>
          <w:szCs w:val="24"/>
          <w:lang w:val="en-US"/>
        </w:rPr>
        <w:t>.</w:t>
      </w:r>
    </w:p>
    <w:p w:rsidR="00693B1A" w:rsidRDefault="00693B1A" w:rsidP="001B3491">
      <w:pPr>
        <w:tabs>
          <w:tab w:val="num" w:pos="426"/>
        </w:tabs>
        <w:overflowPunct/>
        <w:autoSpaceDE/>
        <w:autoSpaceDN/>
        <w:adjustRightInd/>
        <w:spacing w:line="360" w:lineRule="auto"/>
        <w:ind w:firstLine="0"/>
        <w:textAlignment w:val="top"/>
        <w:rPr>
          <w:szCs w:val="24"/>
          <w:lang w:val="en-US"/>
        </w:rPr>
      </w:pPr>
    </w:p>
    <w:p w:rsidR="001B3491" w:rsidRPr="00042611" w:rsidRDefault="001B3491" w:rsidP="0002755C">
      <w:pPr>
        <w:tabs>
          <w:tab w:val="num" w:pos="426"/>
        </w:tabs>
        <w:overflowPunct/>
        <w:autoSpaceDE/>
        <w:autoSpaceDN/>
        <w:adjustRightInd/>
        <w:spacing w:line="360" w:lineRule="auto"/>
        <w:textAlignment w:val="top"/>
        <w:rPr>
          <w:szCs w:val="24"/>
          <w:lang w:val="en-US"/>
        </w:rPr>
      </w:pPr>
      <w:proofErr w:type="spellStart"/>
      <w:r w:rsidRPr="00042611">
        <w:rPr>
          <w:b/>
          <w:bCs/>
          <w:szCs w:val="24"/>
          <w:lang w:val="en-US"/>
        </w:rPr>
        <w:t>Konferences</w:t>
      </w:r>
      <w:proofErr w:type="spellEnd"/>
      <w:r w:rsidRPr="00042611">
        <w:rPr>
          <w:b/>
          <w:bCs/>
          <w:szCs w:val="24"/>
          <w:lang w:val="en-US"/>
        </w:rPr>
        <w:t xml:space="preserve"> </w:t>
      </w:r>
      <w:proofErr w:type="spellStart"/>
      <w:r w:rsidRPr="00042611">
        <w:rPr>
          <w:b/>
          <w:bCs/>
          <w:szCs w:val="24"/>
          <w:lang w:val="en-US"/>
        </w:rPr>
        <w:t>valodas</w:t>
      </w:r>
      <w:proofErr w:type="spellEnd"/>
      <w:r w:rsidRPr="00042611">
        <w:rPr>
          <w:b/>
          <w:bCs/>
          <w:szCs w:val="24"/>
          <w:lang w:val="en-US"/>
        </w:rPr>
        <w:t>:</w:t>
      </w:r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lietuviešu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latviešu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vācu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angļu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krievu</w:t>
      </w:r>
      <w:proofErr w:type="spellEnd"/>
      <w:r w:rsidRPr="00042611">
        <w:rPr>
          <w:szCs w:val="24"/>
          <w:lang w:val="en-US"/>
        </w:rPr>
        <w:t>.</w:t>
      </w:r>
    </w:p>
    <w:p w:rsidR="001B3491" w:rsidRPr="00042611" w:rsidRDefault="001B3491" w:rsidP="00042611">
      <w:pPr>
        <w:overflowPunct/>
        <w:autoSpaceDE/>
        <w:autoSpaceDN/>
        <w:adjustRightInd/>
        <w:spacing w:line="360" w:lineRule="auto"/>
        <w:textAlignment w:val="top"/>
        <w:rPr>
          <w:szCs w:val="24"/>
          <w:lang w:val="en-US"/>
        </w:rPr>
      </w:pPr>
      <w:proofErr w:type="spellStart"/>
      <w:r w:rsidRPr="00042611">
        <w:rPr>
          <w:szCs w:val="24"/>
          <w:lang w:val="en-US"/>
        </w:rPr>
        <w:t>Aizpildītu</w:t>
      </w:r>
      <w:proofErr w:type="spellEnd"/>
      <w:r w:rsidRPr="00042611">
        <w:rPr>
          <w:szCs w:val="24"/>
          <w:lang w:val="en-US"/>
        </w:rPr>
        <w:t xml:space="preserve"> </w:t>
      </w:r>
      <w:hyperlink r:id="rId6" w:history="1">
        <w:proofErr w:type="spellStart"/>
        <w:r w:rsidRPr="00042611">
          <w:rPr>
            <w:b/>
            <w:bCs/>
            <w:color w:val="9C0000"/>
            <w:szCs w:val="24"/>
            <w:lang w:val="en-US"/>
          </w:rPr>
          <w:t>dalībnieka</w:t>
        </w:r>
        <w:proofErr w:type="spellEnd"/>
        <w:r w:rsidRPr="00042611">
          <w:rPr>
            <w:b/>
            <w:bCs/>
            <w:color w:val="9C0000"/>
            <w:szCs w:val="24"/>
            <w:lang w:val="en-US"/>
          </w:rPr>
          <w:t xml:space="preserve"> </w:t>
        </w:r>
        <w:proofErr w:type="spellStart"/>
        <w:r w:rsidRPr="00042611">
          <w:rPr>
            <w:b/>
            <w:bCs/>
            <w:color w:val="9C0000"/>
            <w:szCs w:val="24"/>
            <w:lang w:val="en-US"/>
          </w:rPr>
          <w:t>anketu</w:t>
        </w:r>
        <w:proofErr w:type="spellEnd"/>
      </w:hyperlink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ar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īsu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referāta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b/>
          <w:bCs/>
          <w:szCs w:val="24"/>
          <w:lang w:val="en-US"/>
        </w:rPr>
        <w:t>anotāciju</w:t>
      </w:r>
      <w:proofErr w:type="spellEnd"/>
      <w:r w:rsidRPr="00042611">
        <w:rPr>
          <w:szCs w:val="24"/>
          <w:lang w:val="en-US"/>
        </w:rPr>
        <w:t xml:space="preserve"> (</w:t>
      </w:r>
      <w:proofErr w:type="spellStart"/>
      <w:r w:rsidRPr="00042611">
        <w:rPr>
          <w:szCs w:val="24"/>
          <w:lang w:val="en-US"/>
        </w:rPr>
        <w:t>lietuviešu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latviešu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vācu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angļu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vai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krievu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valodā</w:t>
      </w:r>
      <w:proofErr w:type="spellEnd"/>
      <w:r w:rsidRPr="00042611">
        <w:rPr>
          <w:szCs w:val="24"/>
          <w:lang w:val="en-US"/>
        </w:rPr>
        <w:t xml:space="preserve">) </w:t>
      </w:r>
      <w:proofErr w:type="spellStart"/>
      <w:r w:rsidRPr="00042611">
        <w:rPr>
          <w:szCs w:val="24"/>
          <w:lang w:val="en-US"/>
        </w:rPr>
        <w:t>gaidīsim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b/>
          <w:bCs/>
          <w:szCs w:val="24"/>
          <w:lang w:val="en-US"/>
        </w:rPr>
        <w:t>līdz</w:t>
      </w:r>
      <w:proofErr w:type="spellEnd"/>
      <w:r w:rsidRPr="00042611">
        <w:rPr>
          <w:b/>
          <w:bCs/>
          <w:szCs w:val="24"/>
          <w:lang w:val="en-US"/>
        </w:rPr>
        <w:t xml:space="preserve"> 30. </w:t>
      </w:r>
      <w:proofErr w:type="spellStart"/>
      <w:proofErr w:type="gramStart"/>
      <w:r w:rsidR="00042611" w:rsidRPr="00042611">
        <w:rPr>
          <w:b/>
          <w:bCs/>
          <w:szCs w:val="24"/>
          <w:lang w:val="en-US"/>
        </w:rPr>
        <w:t>ma</w:t>
      </w:r>
      <w:r w:rsidR="000429AD">
        <w:rPr>
          <w:b/>
          <w:bCs/>
          <w:szCs w:val="24"/>
          <w:lang w:val="en-US"/>
        </w:rPr>
        <w:t>rt</w:t>
      </w:r>
      <w:r w:rsidR="00042611" w:rsidRPr="00042611">
        <w:rPr>
          <w:b/>
          <w:bCs/>
          <w:szCs w:val="24"/>
          <w:lang w:val="en-US"/>
        </w:rPr>
        <w:t>am</w:t>
      </w:r>
      <w:proofErr w:type="spellEnd"/>
      <w:proofErr w:type="gramEnd"/>
      <w:r w:rsidRPr="00042611">
        <w:rPr>
          <w:b/>
          <w:bCs/>
          <w:szCs w:val="24"/>
          <w:lang w:val="en-US"/>
        </w:rPr>
        <w:t>.</w:t>
      </w:r>
    </w:p>
    <w:p w:rsidR="001B3491" w:rsidRPr="00042611" w:rsidRDefault="001B3491" w:rsidP="0002755C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en-US"/>
        </w:rPr>
      </w:pPr>
      <w:proofErr w:type="spellStart"/>
      <w:r w:rsidRPr="00042611">
        <w:rPr>
          <w:szCs w:val="24"/>
          <w:lang w:val="en-US"/>
        </w:rPr>
        <w:t>Uz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zinātniskā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referāta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pamata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sagatavotus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rakstus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pēc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pozitīvas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recenzentu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atsauksmes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publicēsim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Klaipēdas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Universitātes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zinātniskajā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žurnālā</w:t>
      </w:r>
      <w:proofErr w:type="spellEnd"/>
      <w:r w:rsidRPr="00042611">
        <w:rPr>
          <w:szCs w:val="24"/>
          <w:lang w:val="en-US"/>
        </w:rPr>
        <w:t xml:space="preserve"> </w:t>
      </w:r>
      <w:r w:rsidRPr="00042611">
        <w:rPr>
          <w:i/>
          <w:iCs/>
          <w:szCs w:val="24"/>
          <w:lang w:val="en-US"/>
        </w:rPr>
        <w:t xml:space="preserve">Res </w:t>
      </w:r>
      <w:proofErr w:type="spellStart"/>
      <w:r w:rsidRPr="00042611">
        <w:rPr>
          <w:i/>
          <w:iCs/>
          <w:szCs w:val="24"/>
          <w:lang w:val="en-US"/>
        </w:rPr>
        <w:t>humanitariae</w:t>
      </w:r>
      <w:proofErr w:type="spellEnd"/>
      <w:r w:rsidRPr="00042611">
        <w:rPr>
          <w:i/>
          <w:iCs/>
          <w:szCs w:val="24"/>
          <w:lang w:val="en-US"/>
        </w:rPr>
        <w:t xml:space="preserve">, </w:t>
      </w:r>
      <w:r w:rsidRPr="00042611">
        <w:rPr>
          <w:szCs w:val="24"/>
          <w:lang w:val="en-US"/>
        </w:rPr>
        <w:t>ISSN 1822-7708,</w:t>
      </w:r>
      <w:r w:rsidR="00042611">
        <w:rPr>
          <w:szCs w:val="24"/>
          <w:lang w:val="en-US"/>
        </w:rPr>
        <w:t xml:space="preserve"> Index Copernicus.</w:t>
      </w:r>
    </w:p>
    <w:p w:rsidR="001B3491" w:rsidRPr="00042611" w:rsidRDefault="001B3491" w:rsidP="0002755C">
      <w:pPr>
        <w:overflowPunct/>
        <w:autoSpaceDE/>
        <w:autoSpaceDN/>
        <w:adjustRightInd/>
        <w:spacing w:line="360" w:lineRule="auto"/>
        <w:jc w:val="both"/>
        <w:textAlignment w:val="top"/>
        <w:rPr>
          <w:szCs w:val="24"/>
          <w:lang w:val="en-US"/>
        </w:rPr>
      </w:pPr>
      <w:proofErr w:type="spellStart"/>
      <w:r w:rsidRPr="00042611">
        <w:rPr>
          <w:szCs w:val="24"/>
          <w:lang w:val="en-US"/>
        </w:rPr>
        <w:t>Dalībnieka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maksa</w:t>
      </w:r>
      <w:proofErr w:type="spellEnd"/>
      <w:r w:rsidRPr="00042611">
        <w:rPr>
          <w:szCs w:val="24"/>
          <w:lang w:val="en-US"/>
        </w:rPr>
        <w:t xml:space="preserve"> – 30 </w:t>
      </w:r>
      <w:proofErr w:type="spellStart"/>
      <w:r w:rsidRPr="00042611">
        <w:rPr>
          <w:szCs w:val="24"/>
          <w:lang w:val="en-US"/>
        </w:rPr>
        <w:t>Eiro</w:t>
      </w:r>
      <w:proofErr w:type="spellEnd"/>
      <w:r w:rsidR="00042611">
        <w:rPr>
          <w:szCs w:val="24"/>
          <w:lang w:val="en-US"/>
        </w:rPr>
        <w:t>.</w:t>
      </w:r>
    </w:p>
    <w:p w:rsidR="001B3491" w:rsidRPr="00042611" w:rsidRDefault="001B3491" w:rsidP="0002755C">
      <w:pPr>
        <w:overflowPunct/>
        <w:autoSpaceDE/>
        <w:autoSpaceDN/>
        <w:adjustRightInd/>
        <w:spacing w:line="360" w:lineRule="auto"/>
        <w:textAlignment w:val="top"/>
        <w:rPr>
          <w:szCs w:val="24"/>
          <w:lang w:val="es-ES"/>
        </w:rPr>
      </w:pPr>
      <w:proofErr w:type="spellStart"/>
      <w:r w:rsidRPr="00042611">
        <w:rPr>
          <w:b/>
          <w:bCs/>
          <w:szCs w:val="24"/>
          <w:lang w:val="en-US"/>
        </w:rPr>
        <w:t>Mūsu</w:t>
      </w:r>
      <w:proofErr w:type="spellEnd"/>
      <w:r w:rsidRPr="00042611">
        <w:rPr>
          <w:b/>
          <w:bCs/>
          <w:szCs w:val="24"/>
          <w:lang w:val="en-US"/>
        </w:rPr>
        <w:t xml:space="preserve"> </w:t>
      </w:r>
      <w:proofErr w:type="spellStart"/>
      <w:r w:rsidRPr="00042611">
        <w:rPr>
          <w:b/>
          <w:bCs/>
          <w:szCs w:val="24"/>
          <w:lang w:val="en-US"/>
        </w:rPr>
        <w:t>adrese</w:t>
      </w:r>
      <w:proofErr w:type="spellEnd"/>
      <w:r w:rsidRPr="00042611">
        <w:rPr>
          <w:szCs w:val="24"/>
          <w:lang w:val="en-US"/>
        </w:rPr>
        <w:t xml:space="preserve">: </w:t>
      </w:r>
      <w:proofErr w:type="spellStart"/>
      <w:r w:rsidRPr="00042611">
        <w:rPr>
          <w:szCs w:val="24"/>
          <w:lang w:val="en-US"/>
        </w:rPr>
        <w:t>Klaipėdos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universitetas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="00042611">
        <w:rPr>
          <w:szCs w:val="24"/>
          <w:lang w:val="en-US"/>
        </w:rPr>
        <w:t>K</w:t>
      </w:r>
      <w:r w:rsidRPr="00042611">
        <w:rPr>
          <w:szCs w:val="24"/>
          <w:lang w:val="en-US"/>
        </w:rPr>
        <w:t>albotyros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ir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etnologijos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katedra</w:t>
      </w:r>
      <w:proofErr w:type="spellEnd"/>
      <w:r w:rsidRPr="00042611">
        <w:rPr>
          <w:szCs w:val="24"/>
          <w:lang w:val="en-US"/>
        </w:rPr>
        <w:t xml:space="preserve">, </w:t>
      </w:r>
      <w:proofErr w:type="spellStart"/>
      <w:r w:rsidRPr="00042611">
        <w:rPr>
          <w:szCs w:val="24"/>
          <w:lang w:val="en-US"/>
        </w:rPr>
        <w:t>Herkaus</w:t>
      </w:r>
      <w:proofErr w:type="spellEnd"/>
      <w:r w:rsidRPr="00042611">
        <w:rPr>
          <w:szCs w:val="24"/>
          <w:lang w:val="en-US"/>
        </w:rPr>
        <w:t xml:space="preserve"> </w:t>
      </w:r>
      <w:proofErr w:type="spellStart"/>
      <w:r w:rsidRPr="00042611">
        <w:rPr>
          <w:szCs w:val="24"/>
          <w:lang w:val="en-US"/>
        </w:rPr>
        <w:t>Manto</w:t>
      </w:r>
      <w:proofErr w:type="spellEnd"/>
      <w:r w:rsidRPr="00042611">
        <w:rPr>
          <w:szCs w:val="24"/>
          <w:lang w:val="en-US"/>
        </w:rPr>
        <w:t xml:space="preserve"> g. 84, LT-92294 </w:t>
      </w:r>
      <w:proofErr w:type="spellStart"/>
      <w:r w:rsidRPr="00042611">
        <w:rPr>
          <w:szCs w:val="24"/>
          <w:lang w:val="en-US"/>
        </w:rPr>
        <w:t>Klaipėda</w:t>
      </w:r>
      <w:proofErr w:type="spellEnd"/>
      <w:r w:rsidRPr="00042611">
        <w:rPr>
          <w:szCs w:val="24"/>
          <w:lang w:val="en-US"/>
        </w:rPr>
        <w:t xml:space="preserve">. </w:t>
      </w:r>
      <w:r w:rsidRPr="00042611">
        <w:rPr>
          <w:szCs w:val="24"/>
          <w:lang w:val="es-ES"/>
        </w:rPr>
        <w:t xml:space="preserve">Tel. </w:t>
      </w:r>
      <w:r w:rsidR="00042611">
        <w:rPr>
          <w:szCs w:val="24"/>
          <w:lang w:val="es-ES"/>
        </w:rPr>
        <w:t>+370</w:t>
      </w:r>
      <w:r w:rsidRPr="00042611">
        <w:rPr>
          <w:szCs w:val="24"/>
          <w:lang w:val="es-ES"/>
        </w:rPr>
        <w:t>46 39 85 14,</w:t>
      </w:r>
      <w:r w:rsidR="00042611">
        <w:rPr>
          <w:szCs w:val="24"/>
          <w:lang w:val="es-ES"/>
        </w:rPr>
        <w:t xml:space="preserve"> </w:t>
      </w:r>
      <w:r w:rsidRPr="00042611">
        <w:rPr>
          <w:szCs w:val="24"/>
          <w:lang w:val="es-ES"/>
        </w:rPr>
        <w:t>el.</w:t>
      </w:r>
      <w:r w:rsidRPr="00042611">
        <w:rPr>
          <w:rFonts w:ascii="Times New Roman" w:hAnsi="Times New Roman"/>
          <w:szCs w:val="24"/>
          <w:lang w:val="es-ES"/>
        </w:rPr>
        <w:t> </w:t>
      </w:r>
      <w:r w:rsidRPr="00042611">
        <w:rPr>
          <w:szCs w:val="24"/>
          <w:lang w:val="es-ES"/>
        </w:rPr>
        <w:t xml:space="preserve">pasts: </w:t>
      </w:r>
      <w:hyperlink r:id="rId7" w:history="1">
        <w:r w:rsidRPr="00042611">
          <w:rPr>
            <w:rStyle w:val="Hipersaitas"/>
            <w:szCs w:val="24"/>
            <w:lang w:val="es-ES"/>
          </w:rPr>
          <w:t>kek.hmf@ku.lt</w:t>
        </w:r>
      </w:hyperlink>
      <w:r w:rsidRPr="00042611">
        <w:rPr>
          <w:szCs w:val="24"/>
          <w:lang w:val="es-ES"/>
        </w:rPr>
        <w:t xml:space="preserve">, </w:t>
      </w:r>
      <w:hyperlink r:id="rId8" w:history="1">
        <w:r w:rsidRPr="00042611">
          <w:rPr>
            <w:rStyle w:val="Hipersaitas"/>
            <w:szCs w:val="24"/>
            <w:lang w:val="es-ES"/>
          </w:rPr>
          <w:t>dalia.pakalniskiene@</w:t>
        </w:r>
        <w:r w:rsidRPr="00042611">
          <w:rPr>
            <w:rStyle w:val="Hipersaitas"/>
            <w:szCs w:val="24"/>
            <w:lang w:val="en-US"/>
          </w:rPr>
          <w:t>gmail.com</w:t>
        </w:r>
      </w:hyperlink>
      <w:r w:rsidRPr="00042611">
        <w:rPr>
          <w:szCs w:val="24"/>
          <w:lang w:val="en-US"/>
        </w:rPr>
        <w:t xml:space="preserve"> </w:t>
      </w:r>
    </w:p>
    <w:p w:rsidR="00042611" w:rsidRDefault="00042611" w:rsidP="001B3491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es-ES"/>
        </w:rPr>
      </w:pPr>
    </w:p>
    <w:p w:rsidR="00042611" w:rsidRDefault="00042611" w:rsidP="001B3491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es-ES"/>
        </w:rPr>
      </w:pPr>
    </w:p>
    <w:p w:rsidR="0002755C" w:rsidRDefault="001B3491" w:rsidP="001B3491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es-ES"/>
        </w:rPr>
      </w:pPr>
      <w:r w:rsidRPr="00042611">
        <w:rPr>
          <w:szCs w:val="24"/>
          <w:lang w:val="es-ES"/>
        </w:rPr>
        <w:t xml:space="preserve">Organizātoru vārdā </w:t>
      </w:r>
    </w:p>
    <w:p w:rsidR="001B3491" w:rsidRPr="00042611" w:rsidRDefault="001B3491" w:rsidP="001B3491">
      <w:pPr>
        <w:overflowPunct/>
        <w:autoSpaceDE/>
        <w:autoSpaceDN/>
        <w:adjustRightInd/>
        <w:spacing w:line="360" w:lineRule="auto"/>
        <w:ind w:firstLine="0"/>
        <w:jc w:val="right"/>
        <w:textAlignment w:val="top"/>
        <w:rPr>
          <w:szCs w:val="24"/>
          <w:lang w:val="es-ES"/>
        </w:rPr>
      </w:pPr>
      <w:bookmarkStart w:id="0" w:name="_GoBack"/>
      <w:bookmarkEnd w:id="0"/>
      <w:r w:rsidRPr="00042611">
        <w:rPr>
          <w:szCs w:val="24"/>
          <w:lang w:val="es-ES"/>
        </w:rPr>
        <w:t>KU Valodniecības un etnoloģijas katedras vadītāja</w:t>
      </w:r>
      <w:r w:rsidRPr="00042611">
        <w:rPr>
          <w:szCs w:val="24"/>
          <w:lang w:val="es-ES"/>
        </w:rPr>
        <w:br/>
        <w:t>prof. dr. Dalia Pakalnškienė</w:t>
      </w:r>
    </w:p>
    <w:p w:rsidR="0045290E" w:rsidRPr="00042611" w:rsidRDefault="0045290E" w:rsidP="00195570"/>
    <w:sectPr w:rsidR="0045290E" w:rsidRPr="00042611" w:rsidSect="004529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6B93"/>
      </v:shape>
    </w:pict>
  </w:numPicBullet>
  <w:numPicBullet w:numPicBulletId="1">
    <w:pict>
      <v:shape id="_x0000_i1129" type="#_x0000_t75" style="width:11.25pt;height:11.25pt" o:bullet="t">
        <v:imagedata r:id="rId2" o:title="mso462"/>
      </v:shape>
    </w:pict>
  </w:numPicBullet>
  <w:abstractNum w:abstractNumId="0" w15:restartNumberingAfterBreak="0">
    <w:nsid w:val="1FFB0A84"/>
    <w:multiLevelType w:val="multilevel"/>
    <w:tmpl w:val="4C3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476C1"/>
    <w:multiLevelType w:val="multilevel"/>
    <w:tmpl w:val="2AF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D0805"/>
    <w:multiLevelType w:val="multilevel"/>
    <w:tmpl w:val="CEB8FA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34956"/>
    <w:multiLevelType w:val="hybridMultilevel"/>
    <w:tmpl w:val="763442FA"/>
    <w:lvl w:ilvl="0" w:tplc="0427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39793E"/>
    <w:multiLevelType w:val="multilevel"/>
    <w:tmpl w:val="046C06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0699E"/>
    <w:multiLevelType w:val="hybridMultilevel"/>
    <w:tmpl w:val="23782DAE"/>
    <w:lvl w:ilvl="0" w:tplc="0427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F"/>
    <w:rsid w:val="0002541A"/>
    <w:rsid w:val="0002755C"/>
    <w:rsid w:val="0003664F"/>
    <w:rsid w:val="00042611"/>
    <w:rsid w:val="000429AD"/>
    <w:rsid w:val="0006140A"/>
    <w:rsid w:val="00082646"/>
    <w:rsid w:val="000C64E1"/>
    <w:rsid w:val="000E3C09"/>
    <w:rsid w:val="001439BA"/>
    <w:rsid w:val="0015611C"/>
    <w:rsid w:val="00160C3B"/>
    <w:rsid w:val="001948E4"/>
    <w:rsid w:val="00195570"/>
    <w:rsid w:val="001B3491"/>
    <w:rsid w:val="001D02C5"/>
    <w:rsid w:val="001D22FC"/>
    <w:rsid w:val="001D274E"/>
    <w:rsid w:val="001E0CDC"/>
    <w:rsid w:val="002204D9"/>
    <w:rsid w:val="002834B1"/>
    <w:rsid w:val="00294673"/>
    <w:rsid w:val="002C5C0A"/>
    <w:rsid w:val="002D33DF"/>
    <w:rsid w:val="003263EA"/>
    <w:rsid w:val="00332734"/>
    <w:rsid w:val="0034751B"/>
    <w:rsid w:val="00366CC7"/>
    <w:rsid w:val="00371E7B"/>
    <w:rsid w:val="003A4990"/>
    <w:rsid w:val="003C3819"/>
    <w:rsid w:val="003E37F9"/>
    <w:rsid w:val="0042193D"/>
    <w:rsid w:val="00441E1F"/>
    <w:rsid w:val="00450367"/>
    <w:rsid w:val="0045290E"/>
    <w:rsid w:val="00454C2C"/>
    <w:rsid w:val="00476D13"/>
    <w:rsid w:val="004817EC"/>
    <w:rsid w:val="004940F8"/>
    <w:rsid w:val="004A3FE0"/>
    <w:rsid w:val="004E1A14"/>
    <w:rsid w:val="004E6B68"/>
    <w:rsid w:val="00566DBC"/>
    <w:rsid w:val="00585A04"/>
    <w:rsid w:val="005955BC"/>
    <w:rsid w:val="0062381E"/>
    <w:rsid w:val="00654898"/>
    <w:rsid w:val="00693B1A"/>
    <w:rsid w:val="006A5144"/>
    <w:rsid w:val="006C0915"/>
    <w:rsid w:val="006D44DE"/>
    <w:rsid w:val="0073743E"/>
    <w:rsid w:val="00745A99"/>
    <w:rsid w:val="007A2944"/>
    <w:rsid w:val="007C386E"/>
    <w:rsid w:val="007C7FD5"/>
    <w:rsid w:val="007D4078"/>
    <w:rsid w:val="007F1116"/>
    <w:rsid w:val="007F7009"/>
    <w:rsid w:val="00811680"/>
    <w:rsid w:val="00887A06"/>
    <w:rsid w:val="00895B8C"/>
    <w:rsid w:val="008A7B83"/>
    <w:rsid w:val="008E787B"/>
    <w:rsid w:val="00927803"/>
    <w:rsid w:val="00930B7E"/>
    <w:rsid w:val="009734D5"/>
    <w:rsid w:val="009C4721"/>
    <w:rsid w:val="009F4416"/>
    <w:rsid w:val="00A8173E"/>
    <w:rsid w:val="00AA7387"/>
    <w:rsid w:val="00AE4546"/>
    <w:rsid w:val="00AE5982"/>
    <w:rsid w:val="00AF09CE"/>
    <w:rsid w:val="00B1068A"/>
    <w:rsid w:val="00B52BBF"/>
    <w:rsid w:val="00B91635"/>
    <w:rsid w:val="00BE3589"/>
    <w:rsid w:val="00C45ABD"/>
    <w:rsid w:val="00C5067D"/>
    <w:rsid w:val="00C622E6"/>
    <w:rsid w:val="00C65990"/>
    <w:rsid w:val="00CA441B"/>
    <w:rsid w:val="00CD7174"/>
    <w:rsid w:val="00D013BF"/>
    <w:rsid w:val="00D159EF"/>
    <w:rsid w:val="00D54799"/>
    <w:rsid w:val="00DB1400"/>
    <w:rsid w:val="00DB2028"/>
    <w:rsid w:val="00E2340A"/>
    <w:rsid w:val="00E52A06"/>
    <w:rsid w:val="00EB29C6"/>
    <w:rsid w:val="00EB5532"/>
    <w:rsid w:val="00ED4044"/>
    <w:rsid w:val="00EE7DBA"/>
    <w:rsid w:val="00F06633"/>
    <w:rsid w:val="00F37836"/>
    <w:rsid w:val="00F429B2"/>
    <w:rsid w:val="00F45693"/>
    <w:rsid w:val="00F678D5"/>
    <w:rsid w:val="00F7794F"/>
    <w:rsid w:val="00F9048F"/>
    <w:rsid w:val="00FB171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72DE-BD2D-499E-8BC5-F6C0F83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emonas" w:eastAsiaTheme="minorHAnsi" w:hAnsi="Palemonas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1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349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9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pakalniskie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ek.hmf@k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.lt/hmf/naujienos/konferencijos-dalyvio-anke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15CB-AF70-4EA8-854A-4DD0D18B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7</cp:revision>
  <dcterms:created xsi:type="dcterms:W3CDTF">2015-11-25T13:16:00Z</dcterms:created>
  <dcterms:modified xsi:type="dcterms:W3CDTF">2015-11-25T15:11:00Z</dcterms:modified>
</cp:coreProperties>
</file>